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2" w:rsidRDefault="00371F31" w:rsidP="0082493A">
      <w:pPr>
        <w:jc w:val="center"/>
        <w:rPr>
          <w:rFonts w:ascii="Book Antiqua" w:hAnsi="Book Antiqua"/>
          <w:b/>
          <w:color w:val="852010" w:themeColor="accent3" w:themeShade="BF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color w:val="852010" w:themeColor="accent3" w:themeShade="BF"/>
          <w:sz w:val="40"/>
          <w:szCs w:val="40"/>
        </w:rPr>
        <w:t xml:space="preserve"> ŚWIĘTOKRZYSKIE </w:t>
      </w:r>
      <w:r w:rsidR="005537CC">
        <w:rPr>
          <w:rFonts w:ascii="Book Antiqua" w:hAnsi="Book Antiqua"/>
          <w:b/>
          <w:color w:val="852010" w:themeColor="accent3" w:themeShade="BF"/>
          <w:sz w:val="40"/>
          <w:szCs w:val="40"/>
        </w:rPr>
        <w:t xml:space="preserve">TARGI </w:t>
      </w:r>
      <w:r>
        <w:rPr>
          <w:rFonts w:ascii="Book Antiqua" w:hAnsi="Book Antiqua"/>
          <w:b/>
          <w:color w:val="852010" w:themeColor="accent3" w:themeShade="BF"/>
          <w:sz w:val="40"/>
          <w:szCs w:val="40"/>
        </w:rPr>
        <w:br/>
      </w:r>
      <w:r w:rsidR="005537CC">
        <w:rPr>
          <w:rFonts w:ascii="Book Antiqua" w:hAnsi="Book Antiqua"/>
          <w:b/>
          <w:color w:val="852010" w:themeColor="accent3" w:themeShade="BF"/>
          <w:sz w:val="40"/>
          <w:szCs w:val="40"/>
        </w:rPr>
        <w:t>EKONOMII SPOŁECZNEJ</w:t>
      </w:r>
    </w:p>
    <w:p w:rsidR="0082493A" w:rsidRPr="00756CF0" w:rsidRDefault="005537CC" w:rsidP="0082493A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>
        <w:rPr>
          <w:rFonts w:ascii="Book Antiqua" w:hAnsi="Book Antiqua"/>
          <w:b/>
          <w:color w:val="852010" w:themeColor="accent3" w:themeShade="BF"/>
          <w:sz w:val="40"/>
          <w:szCs w:val="40"/>
        </w:rPr>
        <w:t>1 – 2 grudnia</w:t>
      </w:r>
      <w:r w:rsidR="0082493A" w:rsidRPr="00756CF0">
        <w:rPr>
          <w:rFonts w:ascii="Book Antiqua" w:hAnsi="Book Antiqua"/>
          <w:b/>
          <w:color w:val="852010" w:themeColor="accent3" w:themeShade="BF"/>
          <w:sz w:val="40"/>
          <w:szCs w:val="40"/>
        </w:rPr>
        <w:t xml:space="preserve"> 2016 roku</w:t>
      </w:r>
    </w:p>
    <w:p w:rsidR="0082493A" w:rsidRDefault="0082493A" w:rsidP="008A26C7">
      <w:pPr>
        <w:rPr>
          <w:rFonts w:ascii="Times New Roman" w:hAnsi="Times New Roman"/>
          <w:sz w:val="24"/>
          <w:szCs w:val="24"/>
        </w:rPr>
      </w:pPr>
      <w:r w:rsidRPr="00371F31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Filharmonia Świętokrzyska im. Oskara Kolberga, ul. Stefana Żeromskiego 12, Kielce</w:t>
      </w:r>
    </w:p>
    <w:p w:rsidR="00371F31" w:rsidRPr="0082493A" w:rsidRDefault="00371F31" w:rsidP="008A26C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548"/>
      </w:tblGrid>
      <w:tr w:rsidR="0038146F" w:rsidRPr="0038146F" w:rsidTr="00371F31">
        <w:tc>
          <w:tcPr>
            <w:tcW w:w="1406" w:type="dxa"/>
            <w:shd w:val="clear" w:color="auto" w:fill="C00000"/>
          </w:tcPr>
          <w:p w:rsidR="0038146F" w:rsidRPr="0038146F" w:rsidRDefault="0038146F" w:rsidP="0038146F">
            <w:pPr>
              <w:spacing w:line="240" w:lineRule="auto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548" w:type="dxa"/>
            <w:shd w:val="clear" w:color="auto" w:fill="C00000"/>
          </w:tcPr>
          <w:p w:rsidR="0038146F" w:rsidRPr="008A2320" w:rsidRDefault="0082493A" w:rsidP="00A125FE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2320">
              <w:rPr>
                <w:rFonts w:asciiTheme="majorHAnsi" w:hAnsiTheme="majorHAnsi"/>
                <w:b/>
                <w:sz w:val="28"/>
                <w:szCs w:val="28"/>
              </w:rPr>
              <w:t xml:space="preserve">Program </w:t>
            </w:r>
            <w:r w:rsidR="00A125FE">
              <w:rPr>
                <w:rFonts w:asciiTheme="majorHAnsi" w:hAnsiTheme="majorHAnsi"/>
                <w:b/>
                <w:sz w:val="28"/>
                <w:szCs w:val="28"/>
              </w:rPr>
              <w:t>wstępny</w:t>
            </w:r>
          </w:p>
        </w:tc>
      </w:tr>
      <w:tr w:rsidR="005537CC" w:rsidRPr="005537CC" w:rsidTr="00371F31">
        <w:tc>
          <w:tcPr>
            <w:tcW w:w="8954" w:type="dxa"/>
            <w:gridSpan w:val="2"/>
            <w:shd w:val="clear" w:color="auto" w:fill="auto"/>
          </w:tcPr>
          <w:p w:rsidR="005537CC" w:rsidRPr="00371F31" w:rsidRDefault="005537CC" w:rsidP="0038146F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71F31">
              <w:rPr>
                <w:rFonts w:asciiTheme="majorHAnsi" w:hAnsiTheme="majorHAnsi"/>
                <w:b/>
                <w:sz w:val="28"/>
                <w:szCs w:val="28"/>
              </w:rPr>
              <w:t>Dzień I – 1 grudnia 2016</w:t>
            </w:r>
          </w:p>
        </w:tc>
      </w:tr>
      <w:tr w:rsidR="002E5782" w:rsidRPr="0038146F" w:rsidTr="00371F31">
        <w:tc>
          <w:tcPr>
            <w:tcW w:w="1406" w:type="dxa"/>
          </w:tcPr>
          <w:p w:rsidR="002E5782" w:rsidRPr="00371F31" w:rsidRDefault="00BA70E7" w:rsidP="00BA70E7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8.3</w:t>
            </w:r>
            <w:r w:rsidR="002A231E" w:rsidRPr="00371F31">
              <w:rPr>
                <w:rFonts w:asciiTheme="majorHAnsi" w:hAnsiTheme="majorHAnsi"/>
                <w:b/>
              </w:rPr>
              <w:t>0</w:t>
            </w:r>
            <w:r w:rsidR="00AF3723" w:rsidRPr="00371F31">
              <w:rPr>
                <w:rFonts w:asciiTheme="majorHAnsi" w:hAnsiTheme="majorHAnsi"/>
                <w:b/>
              </w:rPr>
              <w:t xml:space="preserve"> </w:t>
            </w:r>
            <w:r w:rsidR="002A231E" w:rsidRPr="00371F31">
              <w:rPr>
                <w:rFonts w:asciiTheme="majorHAnsi" w:hAnsiTheme="majorHAnsi"/>
                <w:b/>
              </w:rPr>
              <w:t>-</w:t>
            </w:r>
            <w:r w:rsidR="00AF3723" w:rsidRPr="00371F31">
              <w:rPr>
                <w:rFonts w:asciiTheme="majorHAnsi" w:hAnsiTheme="majorHAnsi"/>
                <w:b/>
              </w:rPr>
              <w:t xml:space="preserve"> </w:t>
            </w:r>
            <w:r w:rsidR="002A231E" w:rsidRPr="00371F31">
              <w:rPr>
                <w:rFonts w:asciiTheme="majorHAnsi" w:hAnsiTheme="majorHAnsi"/>
                <w:b/>
              </w:rPr>
              <w:t>9.</w:t>
            </w:r>
            <w:r w:rsidRPr="00371F31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7548" w:type="dxa"/>
          </w:tcPr>
          <w:p w:rsidR="002E5782" w:rsidRPr="00707729" w:rsidRDefault="002A231E" w:rsidP="00B47DD5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Rejestracja uczestników. Poranna kawa</w:t>
            </w:r>
            <w:r w:rsidR="00AD403F">
              <w:rPr>
                <w:rFonts w:asciiTheme="majorHAnsi" w:hAnsiTheme="majorHAnsi"/>
              </w:rPr>
              <w:t>.</w:t>
            </w:r>
          </w:p>
        </w:tc>
      </w:tr>
      <w:tr w:rsidR="00BA70E7" w:rsidRPr="00AF3723" w:rsidTr="00371F31">
        <w:tc>
          <w:tcPr>
            <w:tcW w:w="8954" w:type="dxa"/>
            <w:gridSpan w:val="2"/>
          </w:tcPr>
          <w:p w:rsidR="00BA70E7" w:rsidRPr="00371F31" w:rsidRDefault="00BA70E7" w:rsidP="00371F31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9.00 – 1</w:t>
            </w:r>
            <w:r w:rsidR="00371F31" w:rsidRPr="00371F31">
              <w:rPr>
                <w:rFonts w:asciiTheme="majorHAnsi" w:hAnsiTheme="majorHAnsi"/>
                <w:b/>
              </w:rPr>
              <w:t>6</w:t>
            </w:r>
            <w:r w:rsidRPr="00371F31">
              <w:rPr>
                <w:rFonts w:asciiTheme="majorHAnsi" w:hAnsiTheme="majorHAnsi"/>
                <w:b/>
              </w:rPr>
              <w:t>.00</w:t>
            </w:r>
          </w:p>
        </w:tc>
      </w:tr>
      <w:tr w:rsidR="005537CC" w:rsidRPr="005537CC" w:rsidTr="00371F31">
        <w:tc>
          <w:tcPr>
            <w:tcW w:w="8954" w:type="dxa"/>
            <w:gridSpan w:val="2"/>
            <w:shd w:val="clear" w:color="auto" w:fill="CED5E5" w:themeFill="accent5" w:themeFillTint="99"/>
          </w:tcPr>
          <w:p w:rsidR="005537CC" w:rsidRPr="005537CC" w:rsidRDefault="005537CC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5537CC">
              <w:rPr>
                <w:rFonts w:asciiTheme="majorHAnsi" w:hAnsiTheme="majorHAnsi"/>
                <w:b/>
              </w:rPr>
              <w:t xml:space="preserve">Sala - </w:t>
            </w:r>
            <w:r w:rsidR="00AF3723">
              <w:rPr>
                <w:rFonts w:asciiTheme="majorHAnsi" w:hAnsiTheme="majorHAnsi"/>
                <w:b/>
              </w:rPr>
              <w:t>piętro</w:t>
            </w:r>
          </w:p>
        </w:tc>
      </w:tr>
      <w:tr w:rsidR="005537CC" w:rsidRPr="0038146F" w:rsidTr="00371F31">
        <w:tc>
          <w:tcPr>
            <w:tcW w:w="1406" w:type="dxa"/>
          </w:tcPr>
          <w:p w:rsidR="005537CC" w:rsidRDefault="005537CC" w:rsidP="00B47DD5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Seminarium </w:t>
            </w:r>
          </w:p>
        </w:tc>
        <w:tc>
          <w:tcPr>
            <w:tcW w:w="7548" w:type="dxa"/>
          </w:tcPr>
          <w:p w:rsidR="005537CC" w:rsidRPr="00BA70E7" w:rsidRDefault="005F4BB0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Deinstytucjonalizacja usług</w:t>
            </w:r>
            <w:r w:rsidR="00BA70E7">
              <w:rPr>
                <w:rFonts w:asciiTheme="majorHAnsi" w:hAnsiTheme="majorHAnsi"/>
                <w:b/>
              </w:rPr>
              <w:t xml:space="preserve"> społecznych – wyzwania i potrzeby</w:t>
            </w:r>
          </w:p>
        </w:tc>
      </w:tr>
      <w:tr w:rsidR="005537CC" w:rsidRPr="00AF3723" w:rsidTr="00371F31">
        <w:tc>
          <w:tcPr>
            <w:tcW w:w="8954" w:type="dxa"/>
            <w:gridSpan w:val="2"/>
            <w:shd w:val="clear" w:color="auto" w:fill="CED5E5" w:themeFill="accent5" w:themeFillTint="99"/>
          </w:tcPr>
          <w:p w:rsidR="005537CC" w:rsidRPr="00AF3723" w:rsidRDefault="005537CC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AF3723">
              <w:rPr>
                <w:rFonts w:asciiTheme="majorHAnsi" w:hAnsiTheme="majorHAnsi"/>
                <w:b/>
              </w:rPr>
              <w:t xml:space="preserve">Sala - </w:t>
            </w:r>
            <w:r w:rsidR="00AF3723" w:rsidRPr="00AF3723">
              <w:rPr>
                <w:rFonts w:asciiTheme="majorHAnsi" w:hAnsiTheme="majorHAnsi"/>
                <w:b/>
              </w:rPr>
              <w:t>piętro</w:t>
            </w:r>
          </w:p>
        </w:tc>
      </w:tr>
      <w:tr w:rsidR="005537CC" w:rsidRPr="0038146F" w:rsidTr="00371F31">
        <w:tc>
          <w:tcPr>
            <w:tcW w:w="1406" w:type="dxa"/>
          </w:tcPr>
          <w:p w:rsidR="005537CC" w:rsidRDefault="005537CC" w:rsidP="00B47DD5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Warsztaty </w:t>
            </w:r>
          </w:p>
        </w:tc>
        <w:tc>
          <w:tcPr>
            <w:tcW w:w="7548" w:type="dxa"/>
          </w:tcPr>
          <w:p w:rsidR="005537CC" w:rsidRPr="00BA70E7" w:rsidRDefault="000A24C5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Ekonomia społeczna czy biznes – konkurencja czy współpraca?</w:t>
            </w:r>
          </w:p>
        </w:tc>
      </w:tr>
      <w:tr w:rsidR="00AF3723" w:rsidRPr="00AF3723" w:rsidTr="00371F31">
        <w:tc>
          <w:tcPr>
            <w:tcW w:w="8954" w:type="dxa"/>
            <w:gridSpan w:val="2"/>
            <w:shd w:val="clear" w:color="auto" w:fill="CED5E5" w:themeFill="accent5" w:themeFillTint="99"/>
          </w:tcPr>
          <w:p w:rsidR="00AF3723" w:rsidRPr="00AF3723" w:rsidRDefault="00AF3723" w:rsidP="00AF3723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AF3723">
              <w:rPr>
                <w:rFonts w:asciiTheme="majorHAnsi" w:hAnsiTheme="majorHAnsi"/>
                <w:b/>
              </w:rPr>
              <w:t>Sala - piętro</w:t>
            </w:r>
          </w:p>
        </w:tc>
      </w:tr>
      <w:tr w:rsidR="005537CC" w:rsidRPr="0038146F" w:rsidTr="00371F31">
        <w:tc>
          <w:tcPr>
            <w:tcW w:w="1406" w:type="dxa"/>
          </w:tcPr>
          <w:p w:rsidR="005537CC" w:rsidRDefault="005537CC" w:rsidP="00B47DD5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Warsztaty </w:t>
            </w:r>
          </w:p>
        </w:tc>
        <w:tc>
          <w:tcPr>
            <w:tcW w:w="7548" w:type="dxa"/>
          </w:tcPr>
          <w:p w:rsidR="00AF3723" w:rsidRPr="00BA70E7" w:rsidRDefault="00A125FE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090D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Współpraca i innowacje społeczne – warsztaty kreatywnego myślenia</w:t>
            </w:r>
          </w:p>
        </w:tc>
      </w:tr>
      <w:tr w:rsidR="00AF3723" w:rsidRPr="0038146F" w:rsidTr="00371F31">
        <w:tc>
          <w:tcPr>
            <w:tcW w:w="1406" w:type="dxa"/>
          </w:tcPr>
          <w:p w:rsidR="00AF3723" w:rsidRPr="00371F31" w:rsidRDefault="00371F31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13.30</w:t>
            </w:r>
          </w:p>
        </w:tc>
        <w:tc>
          <w:tcPr>
            <w:tcW w:w="7548" w:type="dxa"/>
          </w:tcPr>
          <w:p w:rsidR="00AF3723" w:rsidRDefault="00AF3723" w:rsidP="00B47DD5">
            <w:pPr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Obiad</w:t>
            </w:r>
          </w:p>
        </w:tc>
      </w:tr>
      <w:tr w:rsidR="00BA70E7" w:rsidRPr="0038146F" w:rsidTr="00371F31">
        <w:tc>
          <w:tcPr>
            <w:tcW w:w="8954" w:type="dxa"/>
            <w:gridSpan w:val="2"/>
          </w:tcPr>
          <w:p w:rsidR="00BA70E7" w:rsidRDefault="00BA70E7" w:rsidP="00AF3723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 xml:space="preserve">Zwiedzanie </w:t>
            </w:r>
            <w:r w:rsidR="005F4BB0" w:rsidRPr="00371F31">
              <w:rPr>
                <w:rFonts w:asciiTheme="majorHAnsi" w:hAnsiTheme="majorHAnsi"/>
                <w:b/>
              </w:rPr>
              <w:t xml:space="preserve">stoisk </w:t>
            </w:r>
            <w:r w:rsidR="006649DA">
              <w:rPr>
                <w:rFonts w:asciiTheme="majorHAnsi" w:hAnsiTheme="majorHAnsi"/>
                <w:b/>
              </w:rPr>
              <w:t>w godzinach</w:t>
            </w:r>
            <w:r w:rsidR="00FC22B9">
              <w:rPr>
                <w:rFonts w:asciiTheme="majorHAnsi" w:hAnsiTheme="majorHAnsi"/>
                <w:b/>
              </w:rPr>
              <w:t xml:space="preserve">: </w:t>
            </w:r>
            <w:r w:rsidR="00371F31" w:rsidRPr="00371F31">
              <w:rPr>
                <w:rFonts w:asciiTheme="majorHAnsi" w:hAnsiTheme="majorHAnsi"/>
                <w:b/>
              </w:rPr>
              <w:t>9.00-16.00</w:t>
            </w:r>
          </w:p>
          <w:p w:rsidR="00371F31" w:rsidRDefault="00371F31" w:rsidP="00AF3723">
            <w:pPr>
              <w:spacing w:after="120" w:line="240" w:lineRule="auto"/>
              <w:rPr>
                <w:rFonts w:asciiTheme="majorHAnsi" w:hAnsiTheme="majorHAnsi"/>
                <w:b/>
              </w:rPr>
            </w:pPr>
          </w:p>
          <w:p w:rsidR="00371F31" w:rsidRPr="00371F31" w:rsidRDefault="00371F31" w:rsidP="00AF3723">
            <w:pPr>
              <w:spacing w:after="120" w:line="240" w:lineRule="auto"/>
              <w:rPr>
                <w:rFonts w:asciiTheme="majorHAnsi" w:hAnsiTheme="majorHAnsi"/>
                <w:b/>
              </w:rPr>
            </w:pPr>
          </w:p>
        </w:tc>
      </w:tr>
      <w:tr w:rsidR="009F5C61" w:rsidRPr="0038146F" w:rsidTr="00371F31">
        <w:tc>
          <w:tcPr>
            <w:tcW w:w="8954" w:type="dxa"/>
            <w:gridSpan w:val="2"/>
          </w:tcPr>
          <w:p w:rsidR="00371F31" w:rsidRPr="00371F31" w:rsidRDefault="009F5C61" w:rsidP="009F5C61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71F31">
              <w:rPr>
                <w:rFonts w:asciiTheme="majorHAnsi" w:hAnsiTheme="majorHAnsi"/>
                <w:b/>
                <w:sz w:val="28"/>
                <w:szCs w:val="28"/>
              </w:rPr>
              <w:t>Dzień II – 2 grudnia 2016</w:t>
            </w:r>
          </w:p>
        </w:tc>
      </w:tr>
      <w:tr w:rsidR="00AF3723" w:rsidRPr="005537CC" w:rsidTr="00371F31">
        <w:tc>
          <w:tcPr>
            <w:tcW w:w="895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7255"/>
            </w:tblGrid>
            <w:tr w:rsidR="00AF3723" w:rsidRPr="00CD4FD8" w:rsidTr="00B7134E">
              <w:tc>
                <w:tcPr>
                  <w:tcW w:w="1514" w:type="dxa"/>
                  <w:shd w:val="clear" w:color="auto" w:fill="AEBAD5" w:themeFill="accent5"/>
                </w:tcPr>
                <w:p w:rsidR="00AF3723" w:rsidRPr="00CD4FD8" w:rsidRDefault="00AF3723" w:rsidP="00AF3723">
                  <w:pPr>
                    <w:spacing w:after="12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Część I</w:t>
                  </w:r>
                </w:p>
              </w:tc>
              <w:tc>
                <w:tcPr>
                  <w:tcW w:w="7558" w:type="dxa"/>
                  <w:shd w:val="clear" w:color="auto" w:fill="AEBAD5" w:themeFill="accent5"/>
                </w:tcPr>
                <w:p w:rsidR="00AF3723" w:rsidRPr="00CD4FD8" w:rsidRDefault="00AF3723" w:rsidP="00AF3723">
                  <w:pPr>
                    <w:spacing w:after="12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AF3723" w:rsidRDefault="00AF3723" w:rsidP="00AF3723"/>
        </w:tc>
      </w:tr>
      <w:tr w:rsidR="00AF3723" w:rsidRPr="0038146F" w:rsidTr="00371F31">
        <w:tc>
          <w:tcPr>
            <w:tcW w:w="1406" w:type="dxa"/>
          </w:tcPr>
          <w:p w:rsidR="00AF3723" w:rsidRPr="00371F31" w:rsidRDefault="00384F77" w:rsidP="00371F31">
            <w:pPr>
              <w:spacing w:after="12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8.3</w:t>
            </w:r>
            <w:r w:rsidR="00AF3723" w:rsidRPr="00371F31">
              <w:rPr>
                <w:rFonts w:asciiTheme="majorHAnsi" w:hAnsiTheme="majorHAnsi"/>
                <w:b/>
              </w:rPr>
              <w:t>0 - 9.30</w:t>
            </w:r>
          </w:p>
        </w:tc>
        <w:tc>
          <w:tcPr>
            <w:tcW w:w="7548" w:type="dxa"/>
          </w:tcPr>
          <w:p w:rsidR="00AF3723" w:rsidRPr="00707729" w:rsidRDefault="00AF3723" w:rsidP="00CA12FB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Rejestracja uczestników. Poranna kawa</w:t>
            </w:r>
            <w:r>
              <w:rPr>
                <w:rFonts w:asciiTheme="majorHAnsi" w:hAnsiTheme="majorHAnsi"/>
              </w:rPr>
              <w:t>. Zwiedzanie stoisk.</w:t>
            </w:r>
          </w:p>
        </w:tc>
      </w:tr>
      <w:tr w:rsidR="002E5782" w:rsidRPr="0038146F" w:rsidTr="00371F31">
        <w:tc>
          <w:tcPr>
            <w:tcW w:w="1406" w:type="dxa"/>
          </w:tcPr>
          <w:p w:rsidR="002E5782" w:rsidRPr="00371F31" w:rsidRDefault="00A30AA4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 xml:space="preserve">9.30 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Pr="00371F31">
              <w:rPr>
                <w:rFonts w:asciiTheme="majorHAnsi" w:hAnsiTheme="majorHAnsi"/>
                <w:b/>
              </w:rPr>
              <w:t xml:space="preserve"> 9.45</w:t>
            </w:r>
          </w:p>
        </w:tc>
        <w:tc>
          <w:tcPr>
            <w:tcW w:w="7548" w:type="dxa"/>
          </w:tcPr>
          <w:p w:rsidR="006F5395" w:rsidRDefault="00A30AA4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07729">
              <w:rPr>
                <w:rFonts w:asciiTheme="majorHAnsi" w:hAnsiTheme="majorHAnsi"/>
              </w:rPr>
              <w:t>Rozpocz</w:t>
            </w:r>
            <w:r w:rsidRPr="00707729">
              <w:rPr>
                <w:rFonts w:asciiTheme="majorHAnsi" w:hAnsiTheme="majorHAnsi" w:cs="Arial"/>
              </w:rPr>
              <w:t>ęcie konferencji</w:t>
            </w:r>
            <w:r w:rsidR="00ED74A8" w:rsidRPr="00707729">
              <w:rPr>
                <w:rFonts w:asciiTheme="majorHAnsi" w:hAnsiTheme="majorHAnsi" w:cs="Arial"/>
              </w:rPr>
              <w:t>.</w:t>
            </w:r>
          </w:p>
          <w:p w:rsidR="00A30AA4" w:rsidRPr="006F5395" w:rsidRDefault="006F5395" w:rsidP="00B47DD5">
            <w:pPr>
              <w:spacing w:after="0" w:line="240" w:lineRule="auto"/>
              <w:rPr>
                <w:rFonts w:asciiTheme="majorHAnsi" w:hAnsiTheme="majorHAnsi" w:cs="Arial"/>
                <w:color w:val="C00000"/>
              </w:rPr>
            </w:pPr>
            <w:r w:rsidRPr="006F5395">
              <w:rPr>
                <w:rFonts w:asciiTheme="majorHAnsi" w:hAnsiTheme="majorHAnsi" w:cs="Arial"/>
                <w:color w:val="C00000"/>
              </w:rPr>
              <w:t>Adam Jarubas</w:t>
            </w:r>
            <w:r w:rsidR="00A30AA4" w:rsidRPr="006F5395">
              <w:rPr>
                <w:rFonts w:asciiTheme="majorHAnsi" w:hAnsiTheme="majorHAnsi" w:cs="Arial"/>
                <w:color w:val="C00000"/>
              </w:rPr>
              <w:t xml:space="preserve"> </w:t>
            </w:r>
            <w:r w:rsidRPr="006F5395">
              <w:rPr>
                <w:rFonts w:asciiTheme="majorHAnsi" w:hAnsiTheme="majorHAnsi" w:cs="Arial"/>
                <w:color w:val="C00000"/>
              </w:rPr>
              <w:t>– Marszałek Województwa Świętokrzyskiego</w:t>
            </w:r>
          </w:p>
          <w:p w:rsidR="00A30AA4" w:rsidRPr="006F5395" w:rsidRDefault="00A30AA4" w:rsidP="00B47DD5">
            <w:pPr>
              <w:spacing w:after="0" w:line="240" w:lineRule="auto"/>
              <w:rPr>
                <w:rFonts w:asciiTheme="majorHAnsi" w:hAnsiTheme="majorHAnsi" w:cs="Arial"/>
                <w:color w:val="C00000"/>
              </w:rPr>
            </w:pPr>
            <w:r w:rsidRPr="006F5395">
              <w:rPr>
                <w:rFonts w:asciiTheme="majorHAnsi" w:hAnsiTheme="majorHAnsi" w:cs="Arial"/>
                <w:color w:val="C00000"/>
              </w:rPr>
              <w:t>Piotr Żo</w:t>
            </w:r>
            <w:r w:rsidRPr="006F5395">
              <w:rPr>
                <w:rFonts w:asciiTheme="majorHAnsi" w:hAnsiTheme="majorHAnsi" w:cs="Berlin Sans FB"/>
                <w:color w:val="C00000"/>
              </w:rPr>
              <w:t>ł</w:t>
            </w:r>
            <w:r w:rsidRPr="006F5395">
              <w:rPr>
                <w:rFonts w:asciiTheme="majorHAnsi" w:hAnsiTheme="majorHAnsi" w:cs="Arial"/>
                <w:color w:val="C00000"/>
              </w:rPr>
              <w:t>ądek, Cz</w:t>
            </w:r>
            <w:r w:rsidRPr="006F5395">
              <w:rPr>
                <w:rFonts w:asciiTheme="majorHAnsi" w:hAnsiTheme="majorHAnsi" w:cs="Berlin Sans FB"/>
                <w:color w:val="C00000"/>
              </w:rPr>
              <w:t>ł</w:t>
            </w:r>
            <w:r w:rsidRPr="006F5395">
              <w:rPr>
                <w:rFonts w:asciiTheme="majorHAnsi" w:hAnsiTheme="majorHAnsi" w:cs="Arial"/>
                <w:color w:val="C00000"/>
              </w:rPr>
              <w:t>onek Zarządu Wojew</w:t>
            </w:r>
            <w:r w:rsidRPr="006F5395">
              <w:rPr>
                <w:rFonts w:asciiTheme="majorHAnsi" w:hAnsiTheme="majorHAnsi" w:cs="Berlin Sans FB"/>
                <w:color w:val="C00000"/>
              </w:rPr>
              <w:t>ó</w:t>
            </w:r>
            <w:r w:rsidRPr="006F5395">
              <w:rPr>
                <w:rFonts w:asciiTheme="majorHAnsi" w:hAnsiTheme="majorHAnsi" w:cs="Arial"/>
                <w:color w:val="C00000"/>
              </w:rPr>
              <w:t>dztwa Świętokrzyskiego</w:t>
            </w:r>
          </w:p>
          <w:p w:rsidR="00B47DD5" w:rsidRPr="00707729" w:rsidRDefault="00B47DD5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A30AA4" w:rsidRPr="0038146F" w:rsidTr="00371F31">
        <w:tc>
          <w:tcPr>
            <w:tcW w:w="1406" w:type="dxa"/>
          </w:tcPr>
          <w:p w:rsidR="00A30AA4" w:rsidRPr="00371F31" w:rsidRDefault="00A30AA4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9.45</w:t>
            </w:r>
            <w:r w:rsidR="00371F31">
              <w:rPr>
                <w:rFonts w:asciiTheme="majorHAnsi" w:hAnsiTheme="majorHAnsi"/>
                <w:b/>
              </w:rPr>
              <w:t>-1</w:t>
            </w:r>
            <w:r w:rsidRPr="00371F31">
              <w:rPr>
                <w:rFonts w:asciiTheme="majorHAnsi" w:hAnsiTheme="majorHAnsi"/>
                <w:b/>
              </w:rPr>
              <w:t>0.</w:t>
            </w:r>
            <w:r w:rsidR="00042D16" w:rsidRPr="00371F31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7548" w:type="dxa"/>
          </w:tcPr>
          <w:p w:rsidR="00962540" w:rsidRDefault="00962540" w:rsidP="0096254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3D70ED">
              <w:rPr>
                <w:rFonts w:asciiTheme="majorHAnsi" w:hAnsiTheme="majorHAnsi" w:cs="Arial"/>
              </w:rPr>
              <w:t xml:space="preserve">Polityka społeczna – ekonomia społeczna – biznes. </w:t>
            </w:r>
            <w:r w:rsidRPr="00962540">
              <w:rPr>
                <w:rFonts w:asciiTheme="majorHAnsi" w:hAnsiTheme="majorHAnsi" w:cs="Arial"/>
              </w:rPr>
              <w:t>Wzajemne relacje</w:t>
            </w:r>
          </w:p>
          <w:p w:rsidR="00962540" w:rsidRDefault="00A125FE" w:rsidP="00A125FE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Prelekcja</w:t>
            </w:r>
            <w:r w:rsidR="00962540">
              <w:rPr>
                <w:rFonts w:asciiTheme="majorHAnsi" w:hAnsiTheme="majorHAnsi" w:cs="Arial"/>
              </w:rPr>
              <w:t xml:space="preserve"> </w:t>
            </w:r>
          </w:p>
          <w:p w:rsidR="00A125FE" w:rsidRPr="00707729" w:rsidRDefault="00A125FE" w:rsidP="00A125FE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2E5782" w:rsidRPr="0038146F" w:rsidTr="00371F31">
        <w:tc>
          <w:tcPr>
            <w:tcW w:w="1406" w:type="dxa"/>
          </w:tcPr>
          <w:p w:rsidR="002E5782" w:rsidRPr="00371F31" w:rsidRDefault="00042D16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10.30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="00371F31" w:rsidRPr="00371F31">
              <w:rPr>
                <w:rFonts w:asciiTheme="majorHAnsi" w:hAnsiTheme="majorHAnsi"/>
                <w:b/>
              </w:rPr>
              <w:t>1</w:t>
            </w:r>
            <w:r w:rsidRPr="00371F31">
              <w:rPr>
                <w:rFonts w:asciiTheme="majorHAnsi" w:hAnsiTheme="majorHAnsi"/>
                <w:b/>
              </w:rPr>
              <w:t>1</w:t>
            </w:r>
            <w:r w:rsidR="00A30AA4" w:rsidRPr="00371F31">
              <w:rPr>
                <w:rFonts w:asciiTheme="majorHAnsi" w:hAnsiTheme="majorHAnsi"/>
                <w:b/>
              </w:rPr>
              <w:t>.</w:t>
            </w:r>
            <w:r w:rsidRPr="00371F31">
              <w:rPr>
                <w:rFonts w:asciiTheme="majorHAnsi" w:hAnsiTheme="majorHAnsi"/>
                <w:b/>
              </w:rPr>
              <w:t>0</w:t>
            </w:r>
            <w:r w:rsidR="00AF3723" w:rsidRPr="00371F31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7548" w:type="dxa"/>
          </w:tcPr>
          <w:p w:rsidR="00A30AA4" w:rsidRDefault="00AF3723" w:rsidP="0010736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Rozstrzygnięcie konkursu Lider Ekonomii Społecznej</w:t>
            </w:r>
          </w:p>
          <w:p w:rsidR="00B47DD5" w:rsidRDefault="00AF3723" w:rsidP="009625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Wręczenie certyfikatów Zakup prospołeczny</w:t>
            </w:r>
          </w:p>
          <w:p w:rsidR="00962540" w:rsidRPr="00962540" w:rsidRDefault="00962540" w:rsidP="00962540">
            <w:pPr>
              <w:spacing w:after="0" w:line="240" w:lineRule="auto"/>
              <w:jc w:val="both"/>
              <w:rPr>
                <w:rFonts w:asciiTheme="majorHAnsi" w:hAnsiTheme="majorHAnsi" w:cs="Arial"/>
                <w:color w:val="B32C16" w:themeColor="accent3"/>
              </w:rPr>
            </w:pPr>
          </w:p>
        </w:tc>
      </w:tr>
      <w:tr w:rsidR="002E5782" w:rsidRPr="0038146F" w:rsidTr="00371F31">
        <w:tc>
          <w:tcPr>
            <w:tcW w:w="1406" w:type="dxa"/>
          </w:tcPr>
          <w:p w:rsidR="002E5782" w:rsidRPr="00371F31" w:rsidRDefault="00962540" w:rsidP="00371F31">
            <w:pPr>
              <w:spacing w:after="12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11.00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="00BA7515" w:rsidRPr="00371F31">
              <w:rPr>
                <w:rFonts w:asciiTheme="majorHAnsi" w:hAnsiTheme="majorHAnsi"/>
                <w:b/>
              </w:rPr>
              <w:t xml:space="preserve"> 11.</w:t>
            </w:r>
            <w:r w:rsidRPr="00371F31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548" w:type="dxa"/>
          </w:tcPr>
          <w:p w:rsidR="00B47DD5" w:rsidRDefault="00BA7515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  <w:r w:rsidRPr="00707729">
              <w:rPr>
                <w:rFonts w:asciiTheme="majorHAnsi" w:hAnsiTheme="majorHAnsi"/>
              </w:rPr>
              <w:t>Przerwa na kaw</w:t>
            </w:r>
            <w:r w:rsidRPr="00707729">
              <w:rPr>
                <w:rFonts w:asciiTheme="majorHAnsi" w:hAnsiTheme="majorHAnsi" w:cs="Arial"/>
              </w:rPr>
              <w:t>ę</w:t>
            </w:r>
          </w:p>
          <w:p w:rsidR="00371F31" w:rsidRPr="00707729" w:rsidRDefault="00371F31" w:rsidP="00B47DD5">
            <w:pPr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  <w:tr w:rsidR="003D70ED" w:rsidRPr="00642DE5" w:rsidTr="00371F31">
        <w:tc>
          <w:tcPr>
            <w:tcW w:w="8954" w:type="dxa"/>
            <w:gridSpan w:val="2"/>
            <w:shd w:val="clear" w:color="auto" w:fill="AEBAD5" w:themeFill="accent5"/>
          </w:tcPr>
          <w:p w:rsidR="003D70ED" w:rsidRPr="00642DE5" w:rsidRDefault="003D70ED" w:rsidP="00B47DD5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642DE5">
              <w:rPr>
                <w:rFonts w:asciiTheme="majorHAnsi" w:hAnsiTheme="majorHAnsi"/>
                <w:b/>
              </w:rPr>
              <w:lastRenderedPageBreak/>
              <w:t>Część II</w:t>
            </w:r>
          </w:p>
        </w:tc>
      </w:tr>
      <w:tr w:rsidR="00042D16" w:rsidRPr="0038146F" w:rsidTr="00371F31">
        <w:trPr>
          <w:trHeight w:val="558"/>
        </w:trPr>
        <w:tc>
          <w:tcPr>
            <w:tcW w:w="1406" w:type="dxa"/>
          </w:tcPr>
          <w:p w:rsidR="00042D16" w:rsidRPr="00371F31" w:rsidRDefault="00042D16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11.</w:t>
            </w:r>
            <w:r w:rsidR="00962540" w:rsidRPr="00371F31">
              <w:rPr>
                <w:rFonts w:asciiTheme="majorHAnsi" w:hAnsiTheme="majorHAnsi"/>
                <w:b/>
              </w:rPr>
              <w:t>15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="00962540" w:rsidRPr="00371F31">
              <w:rPr>
                <w:rFonts w:asciiTheme="majorHAnsi" w:hAnsiTheme="majorHAnsi"/>
                <w:b/>
              </w:rPr>
              <w:t>12.00</w:t>
            </w:r>
          </w:p>
        </w:tc>
        <w:tc>
          <w:tcPr>
            <w:tcW w:w="7548" w:type="dxa"/>
          </w:tcPr>
          <w:p w:rsidR="003D70ED" w:rsidRDefault="003D70ED" w:rsidP="00B47DD5">
            <w:pPr>
              <w:spacing w:after="0" w:line="240" w:lineRule="auto"/>
              <w:rPr>
                <w:rFonts w:asciiTheme="majorHAnsi" w:hAnsiTheme="majorHAnsi"/>
              </w:rPr>
            </w:pPr>
            <w:r w:rsidRPr="003D70ED">
              <w:rPr>
                <w:rFonts w:asciiTheme="majorHAnsi" w:hAnsiTheme="majorHAnsi"/>
              </w:rPr>
              <w:t>Podmioty ekonomii społecznej i administrac</w:t>
            </w:r>
            <w:r>
              <w:rPr>
                <w:rFonts w:asciiTheme="majorHAnsi" w:hAnsiTheme="majorHAnsi"/>
              </w:rPr>
              <w:t xml:space="preserve">ja publiczna </w:t>
            </w:r>
            <w:r w:rsidR="00962540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962540">
              <w:rPr>
                <w:rFonts w:asciiTheme="majorHAnsi" w:hAnsiTheme="majorHAnsi"/>
              </w:rPr>
              <w:t>wielopłaszczyznowa współpraca</w:t>
            </w:r>
          </w:p>
          <w:p w:rsidR="00042D16" w:rsidRDefault="00A125FE" w:rsidP="00B47DD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Prelekcja</w:t>
            </w:r>
          </w:p>
          <w:p w:rsidR="00962540" w:rsidRDefault="00962540" w:rsidP="00B47DD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D70ED" w:rsidRPr="0038146F" w:rsidTr="00371F31">
        <w:trPr>
          <w:trHeight w:val="558"/>
        </w:trPr>
        <w:tc>
          <w:tcPr>
            <w:tcW w:w="1406" w:type="dxa"/>
          </w:tcPr>
          <w:p w:rsidR="003D70ED" w:rsidRPr="00371F31" w:rsidRDefault="00962540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12.00</w:t>
            </w:r>
            <w:r w:rsidR="00371F31" w:rsidRPr="00371F31">
              <w:rPr>
                <w:rFonts w:asciiTheme="majorHAnsi" w:hAnsiTheme="majorHAnsi"/>
                <w:b/>
              </w:rPr>
              <w:t>-</w:t>
            </w:r>
            <w:r w:rsidR="003D70ED" w:rsidRPr="00371F31">
              <w:rPr>
                <w:rFonts w:asciiTheme="majorHAnsi" w:hAnsiTheme="majorHAnsi"/>
                <w:b/>
              </w:rPr>
              <w:t>12.</w:t>
            </w:r>
            <w:r w:rsidRPr="00371F31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548" w:type="dxa"/>
          </w:tcPr>
          <w:p w:rsidR="003D70ED" w:rsidRDefault="003D70ED" w:rsidP="00B47DD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Podsumowanie Dni ES na świętokrzyskich uczelniach wyższych </w:t>
            </w:r>
          </w:p>
          <w:p w:rsidR="003D70ED" w:rsidRPr="003D70ED" w:rsidRDefault="00A125FE" w:rsidP="00B47DD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Prelekcja</w:t>
            </w:r>
          </w:p>
        </w:tc>
      </w:tr>
      <w:tr w:rsidR="00E1264F" w:rsidRPr="0038146F" w:rsidTr="00371F31">
        <w:tc>
          <w:tcPr>
            <w:tcW w:w="1406" w:type="dxa"/>
          </w:tcPr>
          <w:p w:rsidR="00E1264F" w:rsidRDefault="00E1264F" w:rsidP="00B47DD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1264F" w:rsidRPr="00371F31" w:rsidRDefault="00E1264F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12.1</w:t>
            </w:r>
            <w:r w:rsidR="00962540" w:rsidRPr="00371F31">
              <w:rPr>
                <w:rFonts w:asciiTheme="majorHAnsi" w:hAnsiTheme="majorHAnsi"/>
                <w:b/>
              </w:rPr>
              <w:t xml:space="preserve">5 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="00962540" w:rsidRPr="00371F31">
              <w:rPr>
                <w:rFonts w:asciiTheme="majorHAnsi" w:hAnsiTheme="majorHAnsi"/>
                <w:b/>
              </w:rPr>
              <w:t>12.35</w:t>
            </w:r>
          </w:p>
        </w:tc>
        <w:tc>
          <w:tcPr>
            <w:tcW w:w="7548" w:type="dxa"/>
          </w:tcPr>
          <w:p w:rsidR="00962540" w:rsidRDefault="00962540" w:rsidP="00642DE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1264F" w:rsidRDefault="003D70ED" w:rsidP="00642DE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D70ED">
              <w:rPr>
                <w:rFonts w:asciiTheme="majorHAnsi" w:hAnsiTheme="majorHAnsi"/>
              </w:rPr>
              <w:t>Funkcjonowani</w:t>
            </w:r>
            <w:r>
              <w:rPr>
                <w:rFonts w:asciiTheme="majorHAnsi" w:hAnsiTheme="majorHAnsi"/>
              </w:rPr>
              <w:t xml:space="preserve">e </w:t>
            </w:r>
            <w:r w:rsidRPr="003D70ED">
              <w:rPr>
                <w:rFonts w:asciiTheme="majorHAnsi" w:hAnsiTheme="majorHAnsi"/>
              </w:rPr>
              <w:t xml:space="preserve">Krajowego Komitetu Rozwoju Ekonomii Społecznej </w:t>
            </w:r>
            <w:r w:rsidR="000F4ECB">
              <w:rPr>
                <w:rFonts w:asciiTheme="majorHAnsi" w:hAnsiTheme="majorHAnsi"/>
              </w:rPr>
              <w:t>-</w:t>
            </w:r>
            <w:r w:rsidRPr="003D70ED">
              <w:rPr>
                <w:rFonts w:asciiTheme="majorHAnsi" w:hAnsiTheme="majorHAnsi"/>
              </w:rPr>
              <w:t xml:space="preserve"> możliwości rozwoju podmiotów ekonomii społecznej</w:t>
            </w:r>
          </w:p>
          <w:p w:rsidR="000A24C5" w:rsidRPr="00BA70E7" w:rsidRDefault="00A125FE" w:rsidP="000A24C5">
            <w:pPr>
              <w:spacing w:after="0" w:line="240" w:lineRule="auto"/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</w:rPr>
              <w:t xml:space="preserve">Przedstawiciel </w:t>
            </w:r>
            <w:r w:rsidR="00962540">
              <w:rPr>
                <w:rFonts w:asciiTheme="majorHAnsi" w:hAnsiTheme="majorHAnsi" w:cs="Arial"/>
              </w:rPr>
              <w:t>MRPiPS</w:t>
            </w:r>
          </w:p>
          <w:p w:rsidR="00E1264F" w:rsidRDefault="00E1264F" w:rsidP="00642DE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E1264F" w:rsidRPr="0038146F" w:rsidTr="00371F31">
        <w:tc>
          <w:tcPr>
            <w:tcW w:w="1406" w:type="dxa"/>
          </w:tcPr>
          <w:p w:rsidR="00E1264F" w:rsidRDefault="00E1264F" w:rsidP="00E126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1264F" w:rsidRPr="00371F31" w:rsidRDefault="00E1264F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12.3</w:t>
            </w:r>
            <w:r w:rsidR="00962540" w:rsidRPr="00371F31">
              <w:rPr>
                <w:rFonts w:asciiTheme="majorHAnsi" w:hAnsiTheme="majorHAnsi"/>
                <w:b/>
              </w:rPr>
              <w:t>5</w:t>
            </w:r>
            <w:r w:rsidRPr="00371F31">
              <w:rPr>
                <w:rFonts w:asciiTheme="majorHAnsi" w:hAnsiTheme="majorHAnsi"/>
                <w:b/>
              </w:rPr>
              <w:t xml:space="preserve"> </w:t>
            </w:r>
            <w:r w:rsidR="00371F31">
              <w:rPr>
                <w:rFonts w:asciiTheme="majorHAnsi" w:hAnsiTheme="majorHAnsi"/>
                <w:b/>
              </w:rPr>
              <w:t>-</w:t>
            </w:r>
            <w:r w:rsidRPr="00371F31">
              <w:rPr>
                <w:rFonts w:asciiTheme="majorHAnsi" w:hAnsiTheme="majorHAnsi"/>
                <w:b/>
              </w:rPr>
              <w:t>12.</w:t>
            </w:r>
            <w:r w:rsidR="00962540" w:rsidRPr="00371F31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7548" w:type="dxa"/>
          </w:tcPr>
          <w:p w:rsidR="00962540" w:rsidRDefault="00962540" w:rsidP="00E1264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1264F" w:rsidRDefault="000F4ECB" w:rsidP="00E126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POWER ekonomii społecznej. </w:t>
            </w:r>
            <w:r w:rsidR="003D70ED">
              <w:rPr>
                <w:rFonts w:asciiTheme="majorHAnsi" w:hAnsiTheme="majorHAnsi"/>
              </w:rPr>
              <w:t>M</w:t>
            </w:r>
            <w:r w:rsidR="003D70ED" w:rsidRPr="003D70ED">
              <w:rPr>
                <w:rFonts w:asciiTheme="majorHAnsi" w:hAnsiTheme="majorHAnsi"/>
              </w:rPr>
              <w:t xml:space="preserve">ożliwości finansowania działań dla podmiotów ekonomii </w:t>
            </w:r>
            <w:r w:rsidR="00C97E05" w:rsidRPr="003D70ED">
              <w:rPr>
                <w:rFonts w:asciiTheme="majorHAnsi" w:hAnsiTheme="majorHAnsi"/>
              </w:rPr>
              <w:t>społecznej w</w:t>
            </w:r>
            <w:r w:rsidR="003D70ED" w:rsidRPr="003D70ED">
              <w:rPr>
                <w:rFonts w:asciiTheme="majorHAnsi" w:hAnsiTheme="majorHAnsi"/>
              </w:rPr>
              <w:t xml:space="preserve"> ramach Programu Operacyjnego Wiedza Edukacja Rozwój w perspektywie 2014-2020</w:t>
            </w:r>
          </w:p>
          <w:p w:rsidR="00E1264F" w:rsidRDefault="00A125FE" w:rsidP="00E126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Przedstawiciel</w:t>
            </w:r>
            <w:r w:rsidR="00962540">
              <w:rPr>
                <w:rFonts w:asciiTheme="majorHAnsi" w:hAnsiTheme="majorHAnsi"/>
              </w:rPr>
              <w:t xml:space="preserve"> MR</w:t>
            </w:r>
          </w:p>
          <w:p w:rsidR="00962540" w:rsidRPr="00707729" w:rsidRDefault="00962540" w:rsidP="00E126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042D16" w:rsidRPr="0038146F" w:rsidTr="00371F31">
        <w:tc>
          <w:tcPr>
            <w:tcW w:w="1406" w:type="dxa"/>
          </w:tcPr>
          <w:p w:rsidR="00042D16" w:rsidRPr="00371F31" w:rsidRDefault="00042D16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12.5</w:t>
            </w:r>
            <w:r w:rsidR="00962540" w:rsidRPr="00371F31">
              <w:rPr>
                <w:rFonts w:asciiTheme="majorHAnsi" w:hAnsiTheme="majorHAnsi"/>
                <w:b/>
              </w:rPr>
              <w:t>5</w:t>
            </w:r>
            <w:r w:rsidRPr="00371F31">
              <w:rPr>
                <w:rFonts w:asciiTheme="majorHAnsi" w:hAnsiTheme="majorHAnsi"/>
                <w:b/>
              </w:rPr>
              <w:t>-13.15</w:t>
            </w:r>
          </w:p>
        </w:tc>
        <w:tc>
          <w:tcPr>
            <w:tcW w:w="7548" w:type="dxa"/>
          </w:tcPr>
          <w:p w:rsidR="00042D16" w:rsidRDefault="00962540" w:rsidP="00E126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Przerwa na kawę</w:t>
            </w:r>
          </w:p>
          <w:p w:rsidR="00371F31" w:rsidRDefault="00371F31" w:rsidP="00E126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D70ED" w:rsidRPr="00642DE5" w:rsidTr="00371F31">
        <w:tc>
          <w:tcPr>
            <w:tcW w:w="8954" w:type="dxa"/>
            <w:gridSpan w:val="2"/>
            <w:shd w:val="clear" w:color="auto" w:fill="AEBAD5" w:themeFill="accent5"/>
          </w:tcPr>
          <w:p w:rsidR="003D70ED" w:rsidRPr="00642DE5" w:rsidRDefault="003D70ED" w:rsidP="00CA12FB">
            <w:pPr>
              <w:spacing w:after="120" w:line="240" w:lineRule="auto"/>
              <w:rPr>
                <w:rFonts w:asciiTheme="majorHAnsi" w:hAnsiTheme="majorHAnsi"/>
                <w:b/>
              </w:rPr>
            </w:pPr>
            <w:r w:rsidRPr="00642DE5">
              <w:rPr>
                <w:rFonts w:asciiTheme="majorHAnsi" w:hAnsiTheme="majorHAnsi"/>
                <w:b/>
              </w:rPr>
              <w:t>Część II</w:t>
            </w:r>
            <w:r>
              <w:rPr>
                <w:rFonts w:asciiTheme="majorHAnsi" w:hAnsiTheme="majorHAnsi"/>
                <w:b/>
              </w:rPr>
              <w:t>I</w:t>
            </w:r>
          </w:p>
        </w:tc>
      </w:tr>
      <w:tr w:rsidR="005F2196" w:rsidRPr="0038146F" w:rsidTr="00371F31">
        <w:trPr>
          <w:trHeight w:val="320"/>
        </w:trPr>
        <w:tc>
          <w:tcPr>
            <w:tcW w:w="1406" w:type="dxa"/>
          </w:tcPr>
          <w:p w:rsidR="005F2196" w:rsidRPr="00371F31" w:rsidRDefault="00371F31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13.15-</w:t>
            </w:r>
            <w:r>
              <w:rPr>
                <w:rFonts w:asciiTheme="majorHAnsi" w:hAnsiTheme="majorHAnsi"/>
                <w:b/>
              </w:rPr>
              <w:t>1</w:t>
            </w:r>
            <w:r w:rsidR="00042D16" w:rsidRPr="00371F31">
              <w:rPr>
                <w:rFonts w:asciiTheme="majorHAnsi" w:hAnsiTheme="majorHAnsi"/>
                <w:b/>
              </w:rPr>
              <w:t>3.45</w:t>
            </w:r>
          </w:p>
        </w:tc>
        <w:tc>
          <w:tcPr>
            <w:tcW w:w="7548" w:type="dxa"/>
          </w:tcPr>
          <w:p w:rsidR="00262A02" w:rsidRDefault="00042D16" w:rsidP="00262A0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Występ ZAZ Styków (etiuda)</w:t>
            </w:r>
          </w:p>
          <w:p w:rsidR="00962540" w:rsidRPr="00707729" w:rsidRDefault="00962540" w:rsidP="00262A0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515" w:rsidRPr="0038146F" w:rsidTr="00371F31">
        <w:tc>
          <w:tcPr>
            <w:tcW w:w="1406" w:type="dxa"/>
          </w:tcPr>
          <w:p w:rsidR="00BA7515" w:rsidRPr="00371F31" w:rsidRDefault="00042D16" w:rsidP="00371F31">
            <w:pPr>
              <w:spacing w:after="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13.45</w:t>
            </w:r>
            <w:r w:rsidR="00371F31">
              <w:rPr>
                <w:rFonts w:asciiTheme="majorHAnsi" w:hAnsiTheme="majorHAnsi"/>
                <w:b/>
              </w:rPr>
              <w:t>-1</w:t>
            </w:r>
            <w:r w:rsidRPr="00371F31">
              <w:rPr>
                <w:rFonts w:asciiTheme="majorHAnsi" w:hAnsiTheme="majorHAnsi"/>
                <w:b/>
              </w:rPr>
              <w:t>4.30</w:t>
            </w:r>
          </w:p>
        </w:tc>
        <w:tc>
          <w:tcPr>
            <w:tcW w:w="7548" w:type="dxa"/>
          </w:tcPr>
          <w:p w:rsidR="005F2196" w:rsidRDefault="00042D16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D70ED">
              <w:rPr>
                <w:rFonts w:asciiTheme="majorHAnsi" w:hAnsiTheme="majorHAnsi" w:cs="Arial"/>
              </w:rPr>
              <w:t>Panel dyskusyjny</w:t>
            </w:r>
          </w:p>
          <w:p w:rsidR="00962540" w:rsidRPr="003D70ED" w:rsidRDefault="00962540" w:rsidP="00B47DD5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38146F" w:rsidRPr="0038146F" w:rsidTr="00371F31">
        <w:tc>
          <w:tcPr>
            <w:tcW w:w="1406" w:type="dxa"/>
          </w:tcPr>
          <w:p w:rsidR="0038146F" w:rsidRPr="00371F31" w:rsidRDefault="0038146F" w:rsidP="00371F31">
            <w:pPr>
              <w:spacing w:after="120" w:line="240" w:lineRule="auto"/>
              <w:ind w:left="-108"/>
              <w:rPr>
                <w:rFonts w:asciiTheme="majorHAnsi" w:hAnsiTheme="majorHAnsi"/>
                <w:b/>
              </w:rPr>
            </w:pPr>
            <w:r w:rsidRPr="00371F31">
              <w:rPr>
                <w:rFonts w:asciiTheme="majorHAnsi" w:hAnsiTheme="majorHAnsi"/>
                <w:b/>
              </w:rPr>
              <w:t>14.30</w:t>
            </w:r>
          </w:p>
        </w:tc>
        <w:tc>
          <w:tcPr>
            <w:tcW w:w="7548" w:type="dxa"/>
          </w:tcPr>
          <w:p w:rsidR="0038146F" w:rsidRPr="00707729" w:rsidRDefault="0038146F" w:rsidP="00B47DD5">
            <w:pPr>
              <w:spacing w:after="120" w:line="240" w:lineRule="auto"/>
              <w:rPr>
                <w:rFonts w:asciiTheme="majorHAnsi" w:hAnsiTheme="majorHAnsi"/>
              </w:rPr>
            </w:pPr>
            <w:r w:rsidRPr="00707729">
              <w:rPr>
                <w:rFonts w:asciiTheme="majorHAnsi" w:hAnsiTheme="majorHAnsi"/>
              </w:rPr>
              <w:t>Obiad</w:t>
            </w:r>
          </w:p>
        </w:tc>
      </w:tr>
    </w:tbl>
    <w:p w:rsidR="002E5782" w:rsidRDefault="002E5782" w:rsidP="00B47DD5">
      <w:pPr>
        <w:spacing w:after="120" w:line="240" w:lineRule="auto"/>
        <w:rPr>
          <w:rFonts w:ascii="Berlin Sans FB" w:hAnsi="Berlin Sans FB"/>
          <w:sz w:val="36"/>
          <w:szCs w:val="36"/>
        </w:rPr>
      </w:pPr>
      <w:r w:rsidRPr="0038146F">
        <w:rPr>
          <w:rFonts w:ascii="Berlin Sans FB" w:hAnsi="Berlin Sans FB"/>
          <w:sz w:val="36"/>
          <w:szCs w:val="36"/>
        </w:rPr>
        <w:br/>
      </w:r>
    </w:p>
    <w:p w:rsidR="00663CF7" w:rsidRDefault="00663CF7" w:rsidP="00B47DD5">
      <w:pPr>
        <w:spacing w:after="120" w:line="240" w:lineRule="auto"/>
        <w:rPr>
          <w:rFonts w:ascii="Berlin Sans FB" w:hAnsi="Berlin Sans FB"/>
          <w:sz w:val="36"/>
          <w:szCs w:val="36"/>
        </w:rPr>
      </w:pPr>
    </w:p>
    <w:sectPr w:rsidR="00663CF7" w:rsidSect="0082493A">
      <w:headerReference w:type="first" r:id="rId9"/>
      <w:footerReference w:type="first" r:id="rId10"/>
      <w:pgSz w:w="11906" w:h="16838"/>
      <w:pgMar w:top="167" w:right="1417" w:bottom="567" w:left="1417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73" w:rsidRDefault="007A3373" w:rsidP="003937D5">
      <w:pPr>
        <w:spacing w:after="0" w:line="240" w:lineRule="auto"/>
      </w:pPr>
      <w:r>
        <w:separator/>
      </w:r>
    </w:p>
  </w:endnote>
  <w:endnote w:type="continuationSeparator" w:id="0">
    <w:p w:rsidR="007A3373" w:rsidRDefault="007A3373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BC" w:rsidRDefault="008F545F">
    <w:pPr>
      <w:pStyle w:val="Stopka"/>
    </w:pPr>
    <w:r>
      <w:rPr>
        <w:noProof/>
        <w:lang w:eastAsia="pl-PL"/>
      </w:rPr>
      <w:drawing>
        <wp:inline distT="0" distB="0" distL="0" distR="0">
          <wp:extent cx="1476375" cy="512631"/>
          <wp:effectExtent l="0" t="0" r="0" b="1905"/>
          <wp:docPr id="5" name="Obraz 5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5BC"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5612765</wp:posOffset>
          </wp:positionH>
          <wp:positionV relativeFrom="page">
            <wp:posOffset>10093960</wp:posOffset>
          </wp:positionV>
          <wp:extent cx="1172210" cy="457200"/>
          <wp:effectExtent l="0" t="0" r="889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73" w:rsidRDefault="007A3373" w:rsidP="003937D5">
      <w:pPr>
        <w:spacing w:after="0" w:line="240" w:lineRule="auto"/>
      </w:pPr>
      <w:r>
        <w:separator/>
      </w:r>
    </w:p>
  </w:footnote>
  <w:footnote w:type="continuationSeparator" w:id="0">
    <w:p w:rsidR="007A3373" w:rsidRDefault="007A3373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5" w:type="dxa"/>
      <w:tblInd w:w="-459" w:type="dxa"/>
      <w:tblLook w:val="00A0" w:firstRow="1" w:lastRow="0" w:firstColumn="1" w:lastColumn="0" w:noHBand="0" w:noVBand="0"/>
    </w:tblPr>
    <w:tblGrid>
      <w:gridCol w:w="10975"/>
    </w:tblGrid>
    <w:tr w:rsidR="00F73371" w:rsidRPr="001A21E8" w:rsidTr="00BA7B06">
      <w:trPr>
        <w:trHeight w:val="614"/>
      </w:trPr>
      <w:tc>
        <w:tcPr>
          <w:tcW w:w="10975" w:type="dxa"/>
        </w:tcPr>
        <w:p w:rsidR="00F73371" w:rsidRPr="00BA7B06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2125346</wp:posOffset>
                </wp:positionH>
                <wp:positionV relativeFrom="paragraph">
                  <wp:posOffset>32385</wp:posOffset>
                </wp:positionV>
                <wp:extent cx="1390650" cy="652717"/>
                <wp:effectExtent l="0" t="0" r="0" b="0"/>
                <wp:wrapNone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286" cy="65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7B06">
            <w:rPr>
              <w:noProof/>
              <w:lang w:eastAsia="pl-PL"/>
            </w:rPr>
            <w:t xml:space="preserve">   </w:t>
          </w:r>
          <w:r w:rsidR="00F73371" w:rsidRPr="001A21E8"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1638300" cy="756138"/>
                <wp:effectExtent l="0" t="0" r="0" b="6350"/>
                <wp:docPr id="3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56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438400" cy="750990"/>
                <wp:effectExtent l="0" t="0" r="0" b="0"/>
                <wp:docPr id="33" name="Obraz 3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7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371" w:rsidRDefault="00F73371" w:rsidP="0082493A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8"/>
  </w:num>
  <w:num w:numId="5">
    <w:abstractNumId w:val="23"/>
  </w:num>
  <w:num w:numId="6">
    <w:abstractNumId w:val="7"/>
  </w:num>
  <w:num w:numId="7">
    <w:abstractNumId w:val="27"/>
  </w:num>
  <w:num w:numId="8">
    <w:abstractNumId w:val="11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2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6"/>
  </w:num>
  <w:num w:numId="19">
    <w:abstractNumId w:val="10"/>
  </w:num>
  <w:num w:numId="20">
    <w:abstractNumId w:val="26"/>
  </w:num>
  <w:num w:numId="21">
    <w:abstractNumId w:val="30"/>
  </w:num>
  <w:num w:numId="22">
    <w:abstractNumId w:val="9"/>
  </w:num>
  <w:num w:numId="23">
    <w:abstractNumId w:val="0"/>
  </w:num>
  <w:num w:numId="24">
    <w:abstractNumId w:val="22"/>
  </w:num>
  <w:num w:numId="25">
    <w:abstractNumId w:val="12"/>
  </w:num>
  <w:num w:numId="26">
    <w:abstractNumId w:val="25"/>
  </w:num>
  <w:num w:numId="27">
    <w:abstractNumId w:val="5"/>
  </w:num>
  <w:num w:numId="28">
    <w:abstractNumId w:val="2"/>
  </w:num>
  <w:num w:numId="29">
    <w:abstractNumId w:val="24"/>
  </w:num>
  <w:num w:numId="30">
    <w:abstractNumId w:val="31"/>
  </w:num>
  <w:num w:numId="31">
    <w:abstractNumId w:val="1"/>
  </w:num>
  <w:num w:numId="32">
    <w:abstractNumId w:val="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2D16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4C5"/>
    <w:rsid w:val="000A2CCB"/>
    <w:rsid w:val="000C14D1"/>
    <w:rsid w:val="000D58CE"/>
    <w:rsid w:val="000E4A42"/>
    <w:rsid w:val="000F2A00"/>
    <w:rsid w:val="000F4ECB"/>
    <w:rsid w:val="000F737C"/>
    <w:rsid w:val="0010266B"/>
    <w:rsid w:val="001027F0"/>
    <w:rsid w:val="00104052"/>
    <w:rsid w:val="001064F5"/>
    <w:rsid w:val="0010733A"/>
    <w:rsid w:val="0010736C"/>
    <w:rsid w:val="00111DFE"/>
    <w:rsid w:val="001138F4"/>
    <w:rsid w:val="00122207"/>
    <w:rsid w:val="00125FD4"/>
    <w:rsid w:val="00132FD3"/>
    <w:rsid w:val="001418DF"/>
    <w:rsid w:val="001503DC"/>
    <w:rsid w:val="00153923"/>
    <w:rsid w:val="0015579C"/>
    <w:rsid w:val="00156356"/>
    <w:rsid w:val="0017198D"/>
    <w:rsid w:val="00176B4B"/>
    <w:rsid w:val="00197F50"/>
    <w:rsid w:val="001A3F83"/>
    <w:rsid w:val="001A3FA1"/>
    <w:rsid w:val="001B2617"/>
    <w:rsid w:val="001B4BC7"/>
    <w:rsid w:val="001B6ADB"/>
    <w:rsid w:val="001B6E74"/>
    <w:rsid w:val="001C7C55"/>
    <w:rsid w:val="001D2F48"/>
    <w:rsid w:val="001D7EB4"/>
    <w:rsid w:val="001F5D5E"/>
    <w:rsid w:val="00214479"/>
    <w:rsid w:val="00220983"/>
    <w:rsid w:val="00221297"/>
    <w:rsid w:val="00222204"/>
    <w:rsid w:val="00230D33"/>
    <w:rsid w:val="002358F0"/>
    <w:rsid w:val="00236194"/>
    <w:rsid w:val="00262A02"/>
    <w:rsid w:val="0027016E"/>
    <w:rsid w:val="00272BF6"/>
    <w:rsid w:val="0028093E"/>
    <w:rsid w:val="00281BCB"/>
    <w:rsid w:val="00283E3C"/>
    <w:rsid w:val="0028509A"/>
    <w:rsid w:val="002852C0"/>
    <w:rsid w:val="0028707A"/>
    <w:rsid w:val="00287912"/>
    <w:rsid w:val="0029218C"/>
    <w:rsid w:val="002928CF"/>
    <w:rsid w:val="002961EF"/>
    <w:rsid w:val="002A1C3C"/>
    <w:rsid w:val="002A231E"/>
    <w:rsid w:val="002A2A0F"/>
    <w:rsid w:val="002A48E6"/>
    <w:rsid w:val="002A72BF"/>
    <w:rsid w:val="002B14F1"/>
    <w:rsid w:val="002B1758"/>
    <w:rsid w:val="002C0F5A"/>
    <w:rsid w:val="002C2350"/>
    <w:rsid w:val="002C402D"/>
    <w:rsid w:val="002E19F0"/>
    <w:rsid w:val="002E1F39"/>
    <w:rsid w:val="002E5782"/>
    <w:rsid w:val="002F2E52"/>
    <w:rsid w:val="003055FF"/>
    <w:rsid w:val="003135D3"/>
    <w:rsid w:val="00331787"/>
    <w:rsid w:val="003376E3"/>
    <w:rsid w:val="003421E8"/>
    <w:rsid w:val="00342AD4"/>
    <w:rsid w:val="003449E1"/>
    <w:rsid w:val="003516AB"/>
    <w:rsid w:val="00352420"/>
    <w:rsid w:val="00371F31"/>
    <w:rsid w:val="00372197"/>
    <w:rsid w:val="0038146F"/>
    <w:rsid w:val="00384F77"/>
    <w:rsid w:val="00391214"/>
    <w:rsid w:val="003937D5"/>
    <w:rsid w:val="003955E4"/>
    <w:rsid w:val="003B2AF5"/>
    <w:rsid w:val="003B4F70"/>
    <w:rsid w:val="003B7416"/>
    <w:rsid w:val="003C2948"/>
    <w:rsid w:val="003D70ED"/>
    <w:rsid w:val="003D775F"/>
    <w:rsid w:val="003D7D26"/>
    <w:rsid w:val="003E34E3"/>
    <w:rsid w:val="003E4222"/>
    <w:rsid w:val="003E4447"/>
    <w:rsid w:val="003E78E8"/>
    <w:rsid w:val="004004F9"/>
    <w:rsid w:val="00400F6A"/>
    <w:rsid w:val="0043109E"/>
    <w:rsid w:val="00443FD3"/>
    <w:rsid w:val="004446E2"/>
    <w:rsid w:val="00452FC4"/>
    <w:rsid w:val="00472BF7"/>
    <w:rsid w:val="00480DAB"/>
    <w:rsid w:val="004834C6"/>
    <w:rsid w:val="00491914"/>
    <w:rsid w:val="004A0A18"/>
    <w:rsid w:val="004A7A63"/>
    <w:rsid w:val="004B462D"/>
    <w:rsid w:val="004C3B2C"/>
    <w:rsid w:val="004C7FBE"/>
    <w:rsid w:val="004D7F9E"/>
    <w:rsid w:val="004E45A6"/>
    <w:rsid w:val="004F4AD7"/>
    <w:rsid w:val="00524A36"/>
    <w:rsid w:val="005303A4"/>
    <w:rsid w:val="00536CE3"/>
    <w:rsid w:val="00542B4D"/>
    <w:rsid w:val="005537CC"/>
    <w:rsid w:val="00563ACC"/>
    <w:rsid w:val="0056646C"/>
    <w:rsid w:val="00566BB9"/>
    <w:rsid w:val="00577C79"/>
    <w:rsid w:val="00585609"/>
    <w:rsid w:val="005945B9"/>
    <w:rsid w:val="005B06DC"/>
    <w:rsid w:val="005C3C3C"/>
    <w:rsid w:val="005C709F"/>
    <w:rsid w:val="005F2196"/>
    <w:rsid w:val="005F4BB0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876"/>
    <w:rsid w:val="00663CF7"/>
    <w:rsid w:val="006649DA"/>
    <w:rsid w:val="00666349"/>
    <w:rsid w:val="006725D1"/>
    <w:rsid w:val="00673735"/>
    <w:rsid w:val="00686BA9"/>
    <w:rsid w:val="00690614"/>
    <w:rsid w:val="0069370C"/>
    <w:rsid w:val="00695D27"/>
    <w:rsid w:val="006B01F6"/>
    <w:rsid w:val="006B64E9"/>
    <w:rsid w:val="006B7E9F"/>
    <w:rsid w:val="006C3E46"/>
    <w:rsid w:val="006C48CD"/>
    <w:rsid w:val="006C79C7"/>
    <w:rsid w:val="006D2C48"/>
    <w:rsid w:val="006D6EB2"/>
    <w:rsid w:val="006E30D2"/>
    <w:rsid w:val="006E5906"/>
    <w:rsid w:val="006F2808"/>
    <w:rsid w:val="006F4AFF"/>
    <w:rsid w:val="006F5395"/>
    <w:rsid w:val="00703D7C"/>
    <w:rsid w:val="0070464A"/>
    <w:rsid w:val="00704D82"/>
    <w:rsid w:val="00704FD6"/>
    <w:rsid w:val="00707729"/>
    <w:rsid w:val="0071042F"/>
    <w:rsid w:val="00711E74"/>
    <w:rsid w:val="00714278"/>
    <w:rsid w:val="00714BD9"/>
    <w:rsid w:val="007223EE"/>
    <w:rsid w:val="0073270C"/>
    <w:rsid w:val="00746577"/>
    <w:rsid w:val="00747365"/>
    <w:rsid w:val="007517CB"/>
    <w:rsid w:val="00756182"/>
    <w:rsid w:val="00756CF0"/>
    <w:rsid w:val="0077267C"/>
    <w:rsid w:val="0078381F"/>
    <w:rsid w:val="0078433C"/>
    <w:rsid w:val="00784B1D"/>
    <w:rsid w:val="007904F6"/>
    <w:rsid w:val="00793E50"/>
    <w:rsid w:val="007A3373"/>
    <w:rsid w:val="007A4609"/>
    <w:rsid w:val="007A61F8"/>
    <w:rsid w:val="007B2DB1"/>
    <w:rsid w:val="007B77E8"/>
    <w:rsid w:val="007C3F7A"/>
    <w:rsid w:val="007C72BF"/>
    <w:rsid w:val="007D24E1"/>
    <w:rsid w:val="007D5131"/>
    <w:rsid w:val="007F0BD3"/>
    <w:rsid w:val="007F39E7"/>
    <w:rsid w:val="00810244"/>
    <w:rsid w:val="0082493A"/>
    <w:rsid w:val="00825805"/>
    <w:rsid w:val="00825A76"/>
    <w:rsid w:val="00836B45"/>
    <w:rsid w:val="00840EBE"/>
    <w:rsid w:val="00847EC9"/>
    <w:rsid w:val="00870663"/>
    <w:rsid w:val="00875852"/>
    <w:rsid w:val="00880EBD"/>
    <w:rsid w:val="00890C45"/>
    <w:rsid w:val="0089470B"/>
    <w:rsid w:val="008A2320"/>
    <w:rsid w:val="008A26C7"/>
    <w:rsid w:val="008A4858"/>
    <w:rsid w:val="008B38F8"/>
    <w:rsid w:val="008C0909"/>
    <w:rsid w:val="008C0A6B"/>
    <w:rsid w:val="008C40B4"/>
    <w:rsid w:val="008D796F"/>
    <w:rsid w:val="008E672F"/>
    <w:rsid w:val="008E792A"/>
    <w:rsid w:val="008F52E2"/>
    <w:rsid w:val="008F545F"/>
    <w:rsid w:val="00900A73"/>
    <w:rsid w:val="0090485A"/>
    <w:rsid w:val="00913FB1"/>
    <w:rsid w:val="009330F8"/>
    <w:rsid w:val="00947DD3"/>
    <w:rsid w:val="0095016B"/>
    <w:rsid w:val="0095334D"/>
    <w:rsid w:val="009541AE"/>
    <w:rsid w:val="009545DC"/>
    <w:rsid w:val="00961CCC"/>
    <w:rsid w:val="00962540"/>
    <w:rsid w:val="00991029"/>
    <w:rsid w:val="009916D8"/>
    <w:rsid w:val="00996ACF"/>
    <w:rsid w:val="009A15EC"/>
    <w:rsid w:val="009A3B35"/>
    <w:rsid w:val="009B5EE5"/>
    <w:rsid w:val="009C1CAB"/>
    <w:rsid w:val="009C4895"/>
    <w:rsid w:val="009C65BC"/>
    <w:rsid w:val="009D740D"/>
    <w:rsid w:val="009E1F96"/>
    <w:rsid w:val="009E503A"/>
    <w:rsid w:val="009F0E29"/>
    <w:rsid w:val="009F3067"/>
    <w:rsid w:val="009F5C61"/>
    <w:rsid w:val="00A125FE"/>
    <w:rsid w:val="00A30AA4"/>
    <w:rsid w:val="00A34329"/>
    <w:rsid w:val="00A36A56"/>
    <w:rsid w:val="00A635E6"/>
    <w:rsid w:val="00A8302B"/>
    <w:rsid w:val="00A86A5B"/>
    <w:rsid w:val="00A90D61"/>
    <w:rsid w:val="00AA0A1F"/>
    <w:rsid w:val="00AA3E41"/>
    <w:rsid w:val="00AB67E7"/>
    <w:rsid w:val="00AC3E26"/>
    <w:rsid w:val="00AC4CB3"/>
    <w:rsid w:val="00AC642F"/>
    <w:rsid w:val="00AD403F"/>
    <w:rsid w:val="00AE0889"/>
    <w:rsid w:val="00AE24DB"/>
    <w:rsid w:val="00AE58B8"/>
    <w:rsid w:val="00AF3723"/>
    <w:rsid w:val="00AF62B5"/>
    <w:rsid w:val="00B00760"/>
    <w:rsid w:val="00B01173"/>
    <w:rsid w:val="00B052E0"/>
    <w:rsid w:val="00B0554D"/>
    <w:rsid w:val="00B15AD1"/>
    <w:rsid w:val="00B15F4F"/>
    <w:rsid w:val="00B26B65"/>
    <w:rsid w:val="00B3198E"/>
    <w:rsid w:val="00B36719"/>
    <w:rsid w:val="00B4197E"/>
    <w:rsid w:val="00B47DD5"/>
    <w:rsid w:val="00B50F43"/>
    <w:rsid w:val="00B671B8"/>
    <w:rsid w:val="00B77C62"/>
    <w:rsid w:val="00B867EE"/>
    <w:rsid w:val="00B94858"/>
    <w:rsid w:val="00BA47FA"/>
    <w:rsid w:val="00BA70E7"/>
    <w:rsid w:val="00BA7515"/>
    <w:rsid w:val="00BA7B06"/>
    <w:rsid w:val="00BB1845"/>
    <w:rsid w:val="00BB4893"/>
    <w:rsid w:val="00BD0314"/>
    <w:rsid w:val="00BD3B39"/>
    <w:rsid w:val="00BD44FF"/>
    <w:rsid w:val="00BE2B1C"/>
    <w:rsid w:val="00BE4C55"/>
    <w:rsid w:val="00BE6A75"/>
    <w:rsid w:val="00BF2A2C"/>
    <w:rsid w:val="00C03CDF"/>
    <w:rsid w:val="00C11955"/>
    <w:rsid w:val="00C1454F"/>
    <w:rsid w:val="00C175A8"/>
    <w:rsid w:val="00C21BF4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97E05"/>
    <w:rsid w:val="00CB19A1"/>
    <w:rsid w:val="00CB4609"/>
    <w:rsid w:val="00CB5499"/>
    <w:rsid w:val="00CC1E65"/>
    <w:rsid w:val="00CD0C62"/>
    <w:rsid w:val="00CD1961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5900"/>
    <w:rsid w:val="00D661A0"/>
    <w:rsid w:val="00D66B6E"/>
    <w:rsid w:val="00D67656"/>
    <w:rsid w:val="00D8498A"/>
    <w:rsid w:val="00D85320"/>
    <w:rsid w:val="00D902AE"/>
    <w:rsid w:val="00D96993"/>
    <w:rsid w:val="00DA084D"/>
    <w:rsid w:val="00DB3AE9"/>
    <w:rsid w:val="00DB6FB3"/>
    <w:rsid w:val="00DC5294"/>
    <w:rsid w:val="00DC799D"/>
    <w:rsid w:val="00DD1777"/>
    <w:rsid w:val="00DD32BB"/>
    <w:rsid w:val="00DD7F9F"/>
    <w:rsid w:val="00DE2718"/>
    <w:rsid w:val="00DF0AE9"/>
    <w:rsid w:val="00E03C88"/>
    <w:rsid w:val="00E1264F"/>
    <w:rsid w:val="00E24D03"/>
    <w:rsid w:val="00E32FD0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F01A36"/>
    <w:rsid w:val="00F3527A"/>
    <w:rsid w:val="00F40AB1"/>
    <w:rsid w:val="00F4611C"/>
    <w:rsid w:val="00F53C6B"/>
    <w:rsid w:val="00F53FEA"/>
    <w:rsid w:val="00F55194"/>
    <w:rsid w:val="00F65312"/>
    <w:rsid w:val="00F73371"/>
    <w:rsid w:val="00F8695D"/>
    <w:rsid w:val="00F97E93"/>
    <w:rsid w:val="00FA5D0C"/>
    <w:rsid w:val="00FC22B9"/>
    <w:rsid w:val="00FC2BD3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semiHidden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4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semiHidden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4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F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D16C-E037-484B-B387-8FD6CA2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2</cp:revision>
  <cp:lastPrinted>2016-05-17T12:52:00Z</cp:lastPrinted>
  <dcterms:created xsi:type="dcterms:W3CDTF">2016-11-30T10:14:00Z</dcterms:created>
  <dcterms:modified xsi:type="dcterms:W3CDTF">2016-11-30T10:14:00Z</dcterms:modified>
</cp:coreProperties>
</file>